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AD1A" w14:textId="77777777" w:rsidR="003240CC" w:rsidRPr="00B67131" w:rsidRDefault="003240CC" w:rsidP="003240CC">
      <w:pPr>
        <w:spacing w:after="0" w:line="240" w:lineRule="auto"/>
        <w:jc w:val="center"/>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b/>
          <w:bCs/>
          <w:color w:val="000000"/>
          <w:sz w:val="29"/>
          <w:szCs w:val="29"/>
        </w:rPr>
        <w:t>Unit 10: Solutions</w:t>
      </w:r>
    </w:p>
    <w:p w14:paraId="4018A77F" w14:textId="77777777" w:rsidR="003240CC" w:rsidRDefault="003240CC" w:rsidP="003240CC">
      <w:pPr>
        <w:spacing w:after="0" w:line="240" w:lineRule="auto"/>
        <w:jc w:val="center"/>
        <w:rPr>
          <w:rFonts w:asciiTheme="majorHAnsi" w:eastAsia="Times New Roman" w:hAnsiTheme="majorHAnsi" w:cs="Times New Roman"/>
          <w:color w:val="000000"/>
          <w:sz w:val="24"/>
          <w:szCs w:val="24"/>
        </w:rPr>
      </w:pPr>
    </w:p>
    <w:p w14:paraId="0CDE8B7B" w14:textId="77777777" w:rsidR="003240CC" w:rsidRDefault="003240CC" w:rsidP="003240CC">
      <w:pPr>
        <w:spacing w:after="0" w:line="240" w:lineRule="auto"/>
        <w:jc w:val="center"/>
        <w:rPr>
          <w:rFonts w:asciiTheme="majorHAnsi" w:eastAsia="Times New Roman" w:hAnsiTheme="majorHAnsi" w:cs="Times New Roman"/>
          <w:color w:val="000000"/>
          <w:sz w:val="24"/>
          <w:szCs w:val="24"/>
        </w:rPr>
      </w:pPr>
    </w:p>
    <w:p w14:paraId="5099A714" w14:textId="77777777" w:rsidR="003240CC" w:rsidRPr="007E5EEF" w:rsidRDefault="003240CC" w:rsidP="003240CC">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5C69C6">
        <w:rPr>
          <w:rFonts w:asciiTheme="majorHAnsi" w:hAnsiTheme="majorHAnsi"/>
          <w:b/>
          <w:color w:val="000000"/>
          <w:sz w:val="24"/>
          <w:szCs w:val="24"/>
        </w:rPr>
        <w:t>1</w:t>
      </w:r>
    </w:p>
    <w:p w14:paraId="31AB895A" w14:textId="77777777" w:rsidR="00204FA2" w:rsidRPr="00724DE9" w:rsidRDefault="00204FA2" w:rsidP="00A14820">
      <w:pPr>
        <w:spacing w:after="0" w:line="240" w:lineRule="auto"/>
        <w:jc w:val="center"/>
        <w:rPr>
          <w:rFonts w:ascii="Tahoma" w:eastAsia="Times New Roman" w:hAnsi="Tahoma" w:cs="Tahoma"/>
          <w:sz w:val="24"/>
          <w:szCs w:val="24"/>
        </w:rPr>
      </w:pPr>
    </w:p>
    <w:p w14:paraId="1CC1086E" w14:textId="77777777" w:rsidR="006E2AAE" w:rsidRPr="00724DE9" w:rsidRDefault="006E2AAE" w:rsidP="00A14820">
      <w:pPr>
        <w:spacing w:line="240" w:lineRule="auto"/>
        <w:ind w:right="309"/>
        <w:rPr>
          <w:rFonts w:ascii="Tahoma" w:eastAsia="Times New Roman" w:hAnsi="Tahoma" w:cs="Tahoma"/>
        </w:rPr>
      </w:pPr>
      <w:r w:rsidRPr="00724DE9">
        <w:rPr>
          <w:rFonts w:ascii="Tahoma" w:eastAsia="Times New Roman" w:hAnsi="Tahoma" w:cs="Tahoma"/>
          <w:b/>
          <w:bCs/>
          <w:color w:val="000000"/>
        </w:rPr>
        <w:t>Directions:</w:t>
      </w:r>
      <w:r w:rsidRPr="00724DE9">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14:paraId="346D296C" w14:textId="77777777" w:rsidR="006E2AAE" w:rsidRPr="00724DE9" w:rsidRDefault="005A1996" w:rsidP="00A14820">
      <w:pPr>
        <w:spacing w:after="0" w:line="240" w:lineRule="auto"/>
        <w:ind w:right="6725"/>
        <w:rPr>
          <w:rFonts w:ascii="Tahoma" w:eastAsia="Times New Roman" w:hAnsi="Tahoma" w:cs="Tahoma"/>
          <w:b/>
          <w:bCs/>
          <w:color w:val="000000"/>
        </w:rPr>
      </w:pPr>
      <w:r w:rsidRPr="00724DE9">
        <w:rPr>
          <w:rFonts w:ascii="Tahoma" w:eastAsia="Times New Roman" w:hAnsi="Tahoma" w:cs="Tahoma"/>
          <w:b/>
          <w:bCs/>
          <w:color w:val="000000"/>
        </w:rPr>
        <w:t xml:space="preserve"> </w:t>
      </w:r>
      <w:r w:rsidR="00B41E17" w:rsidRPr="00724DE9">
        <w:rPr>
          <w:rFonts w:ascii="Tahoma" w:eastAsia="Times New Roman" w:hAnsi="Tahoma" w:cs="Tahoma"/>
          <w:b/>
          <w:bCs/>
          <w:color w:val="000000"/>
        </w:rPr>
        <w:t xml:space="preserve">Question </w:t>
      </w:r>
      <w:r w:rsidR="003240CC">
        <w:rPr>
          <w:rFonts w:ascii="Tahoma" w:eastAsia="Times New Roman" w:hAnsi="Tahoma" w:cs="Tahoma"/>
          <w:b/>
          <w:bCs/>
          <w:color w:val="000000"/>
        </w:rPr>
        <w:t>1</w:t>
      </w:r>
      <w:r w:rsidR="00B41E17" w:rsidRPr="00724DE9">
        <w:rPr>
          <w:rFonts w:ascii="Tahoma" w:eastAsia="Times New Roman" w:hAnsi="Tahoma" w:cs="Tahoma"/>
          <w:b/>
          <w:bCs/>
          <w:color w:val="000000"/>
        </w:rPr>
        <w:t xml:space="preserve"> </w:t>
      </w:r>
      <w:r w:rsidR="00181306" w:rsidRPr="00724DE9">
        <w:rPr>
          <w:rFonts w:ascii="Tahoma" w:eastAsia="Times New Roman" w:hAnsi="Tahoma" w:cs="Tahoma"/>
          <w:b/>
          <w:bCs/>
          <w:color w:val="000000"/>
        </w:rPr>
        <w:t>[</w:t>
      </w:r>
      <w:r w:rsidR="00AB0B92" w:rsidRPr="00724DE9">
        <w:rPr>
          <w:rFonts w:ascii="Tahoma" w:eastAsia="Times New Roman" w:hAnsi="Tahoma" w:cs="Tahoma"/>
          <w:b/>
          <w:bCs/>
          <w:color w:val="000000"/>
        </w:rPr>
        <w:t>10</w:t>
      </w:r>
      <w:r w:rsidR="00B41E17" w:rsidRPr="00724DE9">
        <w:rPr>
          <w:rFonts w:ascii="Tahoma" w:eastAsia="Times New Roman" w:hAnsi="Tahoma" w:cs="Tahoma"/>
          <w:b/>
          <w:bCs/>
          <w:color w:val="000000"/>
        </w:rPr>
        <w:t xml:space="preserve"> POINT</w:t>
      </w:r>
      <w:r w:rsidR="00AB0B92" w:rsidRPr="00724DE9">
        <w:rPr>
          <w:rFonts w:ascii="Tahoma" w:eastAsia="Times New Roman" w:hAnsi="Tahoma" w:cs="Tahoma"/>
          <w:b/>
          <w:bCs/>
          <w:color w:val="000000"/>
        </w:rPr>
        <w:t>S</w:t>
      </w:r>
      <w:r w:rsidR="00181306" w:rsidRPr="00724DE9">
        <w:rPr>
          <w:rFonts w:ascii="Tahoma" w:eastAsia="Times New Roman" w:hAnsi="Tahoma" w:cs="Tahoma"/>
          <w:b/>
          <w:bCs/>
          <w:color w:val="000000"/>
        </w:rPr>
        <w:t>]</w:t>
      </w:r>
    </w:p>
    <w:p w14:paraId="5ADAD652" w14:textId="77777777" w:rsidR="000818D2" w:rsidRPr="00724DE9" w:rsidRDefault="000818D2" w:rsidP="00A14820">
      <w:pPr>
        <w:spacing w:after="0" w:line="240" w:lineRule="auto"/>
        <w:ind w:right="6725"/>
        <w:rPr>
          <w:rFonts w:ascii="Tahoma" w:eastAsia="Times New Roman" w:hAnsi="Tahoma" w:cs="Tahoma"/>
          <w:b/>
          <w:bCs/>
          <w:color w:val="000000"/>
        </w:rPr>
      </w:pPr>
    </w:p>
    <w:p w14:paraId="185CE993" w14:textId="7C8413DC" w:rsidR="00724DE9" w:rsidRDefault="00724DE9" w:rsidP="00724DE9">
      <w:pPr>
        <w:spacing w:after="120" w:line="259" w:lineRule="auto"/>
        <w:rPr>
          <w:rFonts w:ascii="Tahoma" w:hAnsi="Tahoma" w:cs="Tahoma"/>
          <w:noProof/>
        </w:rPr>
      </w:pPr>
      <w:r w:rsidRPr="00724DE9">
        <w:rPr>
          <w:rFonts w:ascii="Tahoma" w:hAnsi="Tahoma" w:cs="Tahoma"/>
          <w:noProof/>
        </w:rPr>
        <w:t>A 0.150 g sample of lead (II) nitrate is added to 125 mL of 0.100 M sodium iodide solution.</w:t>
      </w:r>
      <w:r w:rsidR="001E1C50">
        <w:rPr>
          <w:rFonts w:ascii="Tahoma" w:hAnsi="Tahoma" w:cs="Tahoma"/>
          <w:noProof/>
        </w:rPr>
        <w:t xml:space="preserve"> The sodium iodide was added in excess.</w:t>
      </w:r>
      <w:r w:rsidRPr="00724DE9">
        <w:rPr>
          <w:rFonts w:ascii="Tahoma" w:hAnsi="Tahoma" w:cs="Tahoma"/>
          <w:noProof/>
        </w:rPr>
        <w:t xml:space="preserve"> Assume no change in volume of the solution. </w:t>
      </w:r>
    </w:p>
    <w:p w14:paraId="3F796174" w14:textId="77777777" w:rsidR="005C69C6" w:rsidRDefault="005C69C6" w:rsidP="005C69C6">
      <w:pPr>
        <w:spacing w:after="240" w:line="259" w:lineRule="auto"/>
        <w:jc w:val="center"/>
        <w:rPr>
          <w:rFonts w:ascii="Tahoma" w:hAnsi="Tahoma" w:cs="Tahoma"/>
          <w:noProof/>
        </w:rPr>
      </w:pPr>
      <w:r>
        <w:rPr>
          <w:rFonts w:ascii="Tahoma" w:hAnsi="Tahoma" w:cs="Tahoma"/>
          <w:noProof/>
        </w:rPr>
        <w:t>The molar mass of lead (II) nitrate is 331.22 g/mol.</w:t>
      </w:r>
    </w:p>
    <w:p w14:paraId="2E9C69B2" w14:textId="77777777" w:rsidR="00724DE9" w:rsidRPr="00724DE9" w:rsidRDefault="00724DE9" w:rsidP="005C69C6">
      <w:pPr>
        <w:pStyle w:val="ListParagraph"/>
        <w:numPr>
          <w:ilvl w:val="0"/>
          <w:numId w:val="7"/>
        </w:numPr>
        <w:spacing w:after="2400"/>
        <w:ind w:left="360"/>
        <w:contextualSpacing w:val="0"/>
        <w:rPr>
          <w:rFonts w:ascii="Tahoma" w:hAnsi="Tahoma" w:cs="Tahoma"/>
          <w:color w:val="000000"/>
          <w:sz w:val="22"/>
          <w:szCs w:val="22"/>
        </w:rPr>
      </w:pPr>
      <w:r>
        <w:rPr>
          <w:rFonts w:ascii="Tahoma" w:hAnsi="Tahoma" w:cs="Tahoma"/>
          <w:color w:val="000000"/>
          <w:sz w:val="22"/>
          <w:szCs w:val="22"/>
        </w:rPr>
        <w:t>Write the balanced equation for this reaction, including states of matter.</w:t>
      </w:r>
      <w:r w:rsidRPr="00724DE9">
        <w:rPr>
          <w:rFonts w:ascii="Tahoma" w:hAnsi="Tahoma" w:cs="Tahoma"/>
          <w:color w:val="000000"/>
          <w:sz w:val="22"/>
          <w:szCs w:val="22"/>
        </w:rPr>
        <w:t xml:space="preserve"> </w:t>
      </w:r>
      <w:r w:rsidRPr="00724DE9">
        <w:rPr>
          <w:rFonts w:ascii="Tahoma" w:hAnsi="Tahoma" w:cs="Tahoma"/>
          <w:b/>
          <w:color w:val="000000"/>
          <w:sz w:val="22"/>
          <w:szCs w:val="22"/>
        </w:rPr>
        <w:t>[</w:t>
      </w:r>
      <w:r w:rsidR="005C69C6">
        <w:rPr>
          <w:rFonts w:ascii="Tahoma" w:hAnsi="Tahoma" w:cs="Tahoma"/>
          <w:b/>
          <w:color w:val="000000"/>
          <w:sz w:val="22"/>
          <w:szCs w:val="22"/>
        </w:rPr>
        <w:t>3</w:t>
      </w:r>
      <w:r w:rsidRPr="00724DE9">
        <w:rPr>
          <w:rFonts w:ascii="Tahoma" w:hAnsi="Tahoma" w:cs="Tahoma"/>
          <w:b/>
          <w:color w:val="000000"/>
          <w:sz w:val="22"/>
          <w:szCs w:val="22"/>
        </w:rPr>
        <w:t xml:space="preserve"> POINTS]</w:t>
      </w:r>
    </w:p>
    <w:p w14:paraId="418FA13D" w14:textId="77777777" w:rsidR="00724DE9" w:rsidRPr="00724DE9" w:rsidRDefault="009734C1" w:rsidP="005C69C6">
      <w:pPr>
        <w:pStyle w:val="ListParagraph"/>
        <w:numPr>
          <w:ilvl w:val="0"/>
          <w:numId w:val="7"/>
        </w:numPr>
        <w:spacing w:after="1440"/>
        <w:ind w:left="360"/>
        <w:contextualSpacing w:val="0"/>
        <w:rPr>
          <w:rFonts w:ascii="Tahoma" w:hAnsi="Tahoma" w:cs="Tahoma"/>
          <w:color w:val="000000"/>
          <w:sz w:val="22"/>
          <w:szCs w:val="22"/>
        </w:rPr>
      </w:pPr>
      <w:r>
        <w:rPr>
          <w:rFonts w:ascii="Tahoma" w:hAnsi="Tahoma" w:cs="Tahoma"/>
          <w:noProof/>
          <w:sz w:val="22"/>
        </w:rPr>
        <w:t>L</w:t>
      </w:r>
      <w:r w:rsidR="003D2F5F">
        <w:rPr>
          <w:rFonts w:ascii="Tahoma" w:hAnsi="Tahoma" w:cs="Tahoma"/>
          <w:noProof/>
          <w:sz w:val="22"/>
        </w:rPr>
        <w:t>ist an observation providing</w:t>
      </w:r>
      <w:r>
        <w:rPr>
          <w:rFonts w:ascii="Tahoma" w:hAnsi="Tahoma" w:cs="Tahoma"/>
          <w:noProof/>
          <w:sz w:val="22"/>
        </w:rPr>
        <w:t xml:space="preserve"> evidence of a chemical reaction between the two compounds.</w:t>
      </w:r>
      <w:r w:rsidR="00724DE9">
        <w:rPr>
          <w:rFonts w:ascii="Tahoma" w:hAnsi="Tahoma" w:cs="Tahoma"/>
          <w:noProof/>
          <w:sz w:val="22"/>
        </w:rPr>
        <w:t xml:space="preserve"> </w:t>
      </w:r>
      <w:r w:rsidR="00724DE9" w:rsidRPr="00724DE9">
        <w:rPr>
          <w:rFonts w:ascii="Tahoma" w:hAnsi="Tahoma" w:cs="Tahoma"/>
          <w:b/>
          <w:color w:val="000000"/>
          <w:sz w:val="22"/>
          <w:szCs w:val="22"/>
        </w:rPr>
        <w:t>[</w:t>
      </w:r>
      <w:r w:rsidR="00724DE9">
        <w:rPr>
          <w:rFonts w:ascii="Tahoma" w:hAnsi="Tahoma" w:cs="Tahoma"/>
          <w:b/>
          <w:color w:val="000000"/>
          <w:sz w:val="22"/>
          <w:szCs w:val="22"/>
        </w:rPr>
        <w:t>1</w:t>
      </w:r>
      <w:r w:rsidR="00724DE9" w:rsidRPr="00724DE9">
        <w:rPr>
          <w:rFonts w:ascii="Tahoma" w:hAnsi="Tahoma" w:cs="Tahoma"/>
          <w:b/>
          <w:color w:val="000000"/>
          <w:sz w:val="22"/>
          <w:szCs w:val="22"/>
        </w:rPr>
        <w:t xml:space="preserve"> POINT</w:t>
      </w:r>
      <w:r w:rsidR="00724DE9">
        <w:rPr>
          <w:rFonts w:ascii="Tahoma" w:hAnsi="Tahoma" w:cs="Tahoma"/>
          <w:b/>
          <w:color w:val="000000"/>
          <w:sz w:val="22"/>
          <w:szCs w:val="22"/>
        </w:rPr>
        <w:t>]</w:t>
      </w:r>
    </w:p>
    <w:p w14:paraId="3E297741" w14:textId="77777777" w:rsidR="001E1C50" w:rsidRPr="001E1C50" w:rsidRDefault="001E1C50" w:rsidP="005C69C6">
      <w:pPr>
        <w:pStyle w:val="ListParagraph"/>
        <w:numPr>
          <w:ilvl w:val="0"/>
          <w:numId w:val="7"/>
        </w:numPr>
        <w:spacing w:after="1680"/>
        <w:ind w:left="360"/>
        <w:contextualSpacing w:val="0"/>
        <w:rPr>
          <w:rFonts w:ascii="Tahoma" w:hAnsi="Tahoma" w:cs="Tahoma"/>
          <w:color w:val="000000"/>
          <w:sz w:val="22"/>
          <w:szCs w:val="22"/>
        </w:rPr>
      </w:pPr>
      <w:r>
        <w:rPr>
          <w:rFonts w:ascii="Tahoma" w:hAnsi="Tahoma" w:cs="Tahoma"/>
          <w:color w:val="000000"/>
          <w:sz w:val="22"/>
          <w:szCs w:val="22"/>
        </w:rPr>
        <w:t xml:space="preserve">Write the balanced net ionic equation that best represents this reaction. </w:t>
      </w:r>
      <w:r w:rsidRPr="00724DE9">
        <w:rPr>
          <w:rFonts w:ascii="Tahoma" w:hAnsi="Tahoma" w:cs="Tahoma"/>
          <w:b/>
          <w:color w:val="000000"/>
          <w:sz w:val="22"/>
          <w:szCs w:val="22"/>
        </w:rPr>
        <w:t>[</w:t>
      </w:r>
      <w:r w:rsidR="005C69C6">
        <w:rPr>
          <w:rFonts w:ascii="Tahoma" w:hAnsi="Tahoma" w:cs="Tahoma"/>
          <w:b/>
          <w:color w:val="000000"/>
          <w:sz w:val="22"/>
          <w:szCs w:val="22"/>
        </w:rPr>
        <w:t>1</w:t>
      </w:r>
      <w:r w:rsidRPr="00724DE9">
        <w:rPr>
          <w:rFonts w:ascii="Tahoma" w:hAnsi="Tahoma" w:cs="Tahoma"/>
          <w:b/>
          <w:color w:val="000000"/>
          <w:sz w:val="22"/>
          <w:szCs w:val="22"/>
        </w:rPr>
        <w:t xml:space="preserve"> POINT</w:t>
      </w:r>
      <w:r>
        <w:rPr>
          <w:rFonts w:ascii="Tahoma" w:hAnsi="Tahoma" w:cs="Tahoma"/>
          <w:b/>
          <w:color w:val="000000"/>
          <w:sz w:val="22"/>
          <w:szCs w:val="22"/>
        </w:rPr>
        <w:t>]</w:t>
      </w:r>
    </w:p>
    <w:p w14:paraId="57D0C723" w14:textId="77777777" w:rsidR="00724DE9" w:rsidRPr="00724DE9" w:rsidRDefault="00724DE9" w:rsidP="00DE36D6">
      <w:pPr>
        <w:pStyle w:val="ListParagraph"/>
        <w:numPr>
          <w:ilvl w:val="0"/>
          <w:numId w:val="7"/>
        </w:numPr>
        <w:spacing w:after="2760"/>
        <w:ind w:left="360"/>
        <w:contextualSpacing w:val="0"/>
        <w:rPr>
          <w:rFonts w:ascii="Tahoma" w:hAnsi="Tahoma" w:cs="Tahoma"/>
          <w:color w:val="000000"/>
          <w:sz w:val="22"/>
          <w:szCs w:val="22"/>
        </w:rPr>
      </w:pPr>
      <w:r w:rsidRPr="00724DE9">
        <w:rPr>
          <w:rFonts w:ascii="Tahoma" w:hAnsi="Tahoma" w:cs="Tahoma"/>
          <w:noProof/>
          <w:sz w:val="22"/>
        </w:rPr>
        <w:t>Calculate the molar concentration of NO</w:t>
      </w:r>
      <w:r w:rsidRPr="00724DE9">
        <w:rPr>
          <w:rFonts w:ascii="Tahoma" w:hAnsi="Tahoma" w:cs="Tahoma"/>
          <w:noProof/>
          <w:sz w:val="22"/>
          <w:vertAlign w:val="subscript"/>
        </w:rPr>
        <w:t>3</w:t>
      </w:r>
      <w:r w:rsidRPr="00724DE9">
        <w:rPr>
          <w:rFonts w:ascii="Tahoma" w:hAnsi="Tahoma" w:cs="Tahoma"/>
          <w:noProof/>
          <w:sz w:val="22"/>
          <w:vertAlign w:val="superscript"/>
        </w:rPr>
        <w:t>–</w:t>
      </w:r>
      <w:r w:rsidRPr="00724DE9">
        <w:rPr>
          <w:rFonts w:ascii="Tahoma" w:hAnsi="Tahoma" w:cs="Tahoma"/>
          <w:noProof/>
          <w:sz w:val="22"/>
        </w:rPr>
        <w:t>(aq) in the mixture after the reaction is complete.</w:t>
      </w:r>
      <w:r>
        <w:rPr>
          <w:rFonts w:ascii="Tahoma" w:hAnsi="Tahoma" w:cs="Tahoma"/>
          <w:noProof/>
          <w:sz w:val="22"/>
        </w:rPr>
        <w:t xml:space="preserve"> </w:t>
      </w:r>
      <w:r>
        <w:rPr>
          <w:rFonts w:ascii="Tahoma" w:hAnsi="Tahoma" w:cs="Tahoma"/>
          <w:b/>
          <w:noProof/>
          <w:sz w:val="22"/>
        </w:rPr>
        <w:t>[2 POINT</w:t>
      </w:r>
      <w:r w:rsidR="0010041A">
        <w:rPr>
          <w:rFonts w:ascii="Tahoma" w:hAnsi="Tahoma" w:cs="Tahoma"/>
          <w:b/>
          <w:noProof/>
          <w:sz w:val="22"/>
        </w:rPr>
        <w:t>S</w:t>
      </w:r>
      <w:r>
        <w:rPr>
          <w:rFonts w:ascii="Tahoma" w:hAnsi="Tahoma" w:cs="Tahoma"/>
          <w:b/>
          <w:noProof/>
          <w:sz w:val="22"/>
        </w:rPr>
        <w:t>]</w:t>
      </w:r>
    </w:p>
    <w:p w14:paraId="7F747156" w14:textId="77777777" w:rsidR="00724DE9" w:rsidRPr="00724DE9" w:rsidRDefault="00724DE9" w:rsidP="00724DE9">
      <w:pPr>
        <w:pStyle w:val="ListParagraph"/>
        <w:numPr>
          <w:ilvl w:val="0"/>
          <w:numId w:val="7"/>
        </w:numPr>
        <w:spacing w:after="120"/>
        <w:ind w:left="360"/>
        <w:contextualSpacing w:val="0"/>
        <w:rPr>
          <w:rFonts w:ascii="Tahoma" w:hAnsi="Tahoma" w:cs="Tahoma"/>
          <w:color w:val="000000"/>
          <w:sz w:val="22"/>
          <w:szCs w:val="22"/>
        </w:rPr>
      </w:pPr>
      <w:r w:rsidRPr="00724DE9">
        <w:rPr>
          <w:rFonts w:ascii="Tahoma" w:hAnsi="Tahoma" w:cs="Tahoma"/>
          <w:noProof/>
          <w:sz w:val="22"/>
        </w:rPr>
        <w:lastRenderedPageBreak/>
        <w:t>Circle the diagram below that best represents the results after the mixture reacts as completely as possible. Explain the reasoning used in making your choice.</w:t>
      </w:r>
      <w:r>
        <w:rPr>
          <w:rFonts w:ascii="Tahoma" w:hAnsi="Tahoma" w:cs="Tahoma"/>
          <w:noProof/>
          <w:sz w:val="22"/>
        </w:rPr>
        <w:t xml:space="preserve"> </w:t>
      </w:r>
      <w:r>
        <w:rPr>
          <w:rFonts w:ascii="Tahoma" w:hAnsi="Tahoma" w:cs="Tahoma"/>
          <w:b/>
          <w:noProof/>
          <w:sz w:val="22"/>
        </w:rPr>
        <w:t>[</w:t>
      </w:r>
      <w:r w:rsidR="001E1C50">
        <w:rPr>
          <w:rFonts w:ascii="Tahoma" w:hAnsi="Tahoma" w:cs="Tahoma"/>
          <w:b/>
          <w:noProof/>
          <w:sz w:val="22"/>
        </w:rPr>
        <w:t>2</w:t>
      </w:r>
      <w:r>
        <w:rPr>
          <w:rFonts w:ascii="Tahoma" w:hAnsi="Tahoma" w:cs="Tahoma"/>
          <w:b/>
          <w:noProof/>
          <w:sz w:val="22"/>
        </w:rPr>
        <w:t xml:space="preserve"> POINT</w:t>
      </w:r>
      <w:r w:rsidR="00441D4F">
        <w:rPr>
          <w:rFonts w:ascii="Tahoma" w:hAnsi="Tahoma" w:cs="Tahoma"/>
          <w:b/>
          <w:noProof/>
          <w:sz w:val="22"/>
        </w:rPr>
        <w:t>S</w:t>
      </w:r>
      <w:r>
        <w:rPr>
          <w:rFonts w:ascii="Tahoma" w:hAnsi="Tahoma" w:cs="Tahoma"/>
          <w:b/>
          <w:noProof/>
          <w:sz w:val="22"/>
        </w:rPr>
        <w:t>]</w:t>
      </w:r>
    </w:p>
    <w:p w14:paraId="312CF877" w14:textId="77777777" w:rsidR="00724DE9" w:rsidRPr="00724DE9" w:rsidRDefault="00724DE9" w:rsidP="009734C1">
      <w:pPr>
        <w:spacing w:after="120"/>
        <w:jc w:val="center"/>
        <w:rPr>
          <w:rFonts w:ascii="Tahoma" w:hAnsi="Tahoma" w:cs="Tahoma"/>
          <w:color w:val="000000"/>
        </w:rPr>
      </w:pPr>
      <w:r>
        <w:rPr>
          <w:noProof/>
        </w:rPr>
        <w:drawing>
          <wp:inline distT="0" distB="0" distL="0" distR="0" wp14:anchorId="1752E233" wp14:editId="61BC870E">
            <wp:extent cx="3442970" cy="18764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42970" cy="1876425"/>
                    </a:xfrm>
                    <a:prstGeom prst="rect">
                      <a:avLst/>
                    </a:prstGeom>
                  </pic:spPr>
                </pic:pic>
              </a:graphicData>
            </a:graphic>
          </wp:inline>
        </w:drawing>
      </w:r>
    </w:p>
    <w:p w14:paraId="2544A966" w14:textId="77777777" w:rsidR="00724DE9" w:rsidRDefault="00724DE9" w:rsidP="00724DE9">
      <w:pPr>
        <w:pStyle w:val="ListParagraph"/>
        <w:ind w:left="1080"/>
      </w:pPr>
    </w:p>
    <w:p w14:paraId="5623826C" w14:textId="77777777" w:rsidR="00724DE9" w:rsidRDefault="00724DE9" w:rsidP="00724DE9">
      <w:pPr>
        <w:ind w:left="720"/>
        <w:jc w:val="center"/>
      </w:pPr>
      <w:r>
        <w:rPr>
          <w:noProof/>
        </w:rPr>
        <w:drawing>
          <wp:inline distT="0" distB="0" distL="0" distR="0" wp14:anchorId="18961DB3" wp14:editId="51FE07EF">
            <wp:extent cx="526161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0530" cy="1848859"/>
                    </a:xfrm>
                    <a:prstGeom prst="rect">
                      <a:avLst/>
                    </a:prstGeom>
                  </pic:spPr>
                </pic:pic>
              </a:graphicData>
            </a:graphic>
          </wp:inline>
        </w:drawing>
      </w:r>
    </w:p>
    <w:p w14:paraId="2B4F574E" w14:textId="77777777" w:rsidR="00724DE9" w:rsidRDefault="00724DE9" w:rsidP="00724DE9">
      <w:pPr>
        <w:pStyle w:val="ListParagraph"/>
        <w:ind w:left="1080"/>
      </w:pPr>
    </w:p>
    <w:p w14:paraId="1DD51EA9" w14:textId="77777777" w:rsidR="00D05B78" w:rsidRDefault="00D05B78" w:rsidP="00724DE9">
      <w:pPr>
        <w:pStyle w:val="ListParagraph"/>
        <w:ind w:left="1080"/>
      </w:pPr>
    </w:p>
    <w:p w14:paraId="1405EC46" w14:textId="77777777" w:rsidR="00D05B78" w:rsidRDefault="00D05B78" w:rsidP="00724DE9">
      <w:pPr>
        <w:pStyle w:val="ListParagraph"/>
        <w:ind w:left="1080"/>
      </w:pPr>
    </w:p>
    <w:p w14:paraId="4245F9B8" w14:textId="77777777" w:rsidR="00D05B78" w:rsidRDefault="00D05B78" w:rsidP="00724DE9">
      <w:pPr>
        <w:pStyle w:val="ListParagraph"/>
        <w:ind w:left="1080"/>
      </w:pPr>
    </w:p>
    <w:p w14:paraId="1189DBD7" w14:textId="77777777" w:rsidR="00D05B78" w:rsidRDefault="00D05B78" w:rsidP="00724DE9">
      <w:pPr>
        <w:pStyle w:val="ListParagraph"/>
        <w:ind w:left="1080"/>
      </w:pPr>
    </w:p>
    <w:p w14:paraId="70C39255" w14:textId="77777777" w:rsidR="00D05B78" w:rsidRDefault="00D05B78" w:rsidP="00724DE9">
      <w:pPr>
        <w:pStyle w:val="ListParagraph"/>
        <w:ind w:left="1080"/>
      </w:pPr>
    </w:p>
    <w:p w14:paraId="19D1AECF" w14:textId="77777777" w:rsidR="00D05B78" w:rsidRDefault="00D05B78" w:rsidP="00724DE9">
      <w:pPr>
        <w:pStyle w:val="ListParagraph"/>
        <w:ind w:left="1080"/>
      </w:pPr>
    </w:p>
    <w:p w14:paraId="1C2BEC48" w14:textId="77777777" w:rsidR="00D05B78" w:rsidRDefault="00D05B78" w:rsidP="00724DE9">
      <w:pPr>
        <w:pStyle w:val="ListParagraph"/>
        <w:ind w:left="1080"/>
      </w:pPr>
    </w:p>
    <w:p w14:paraId="5C1438A8" w14:textId="77777777" w:rsidR="00D05B78" w:rsidRDefault="00D05B78" w:rsidP="00724DE9">
      <w:pPr>
        <w:pStyle w:val="ListParagraph"/>
        <w:ind w:left="1080"/>
      </w:pPr>
    </w:p>
    <w:p w14:paraId="0ECE6F35" w14:textId="71FADF7F" w:rsidR="005C69C6" w:rsidRPr="00724DE9" w:rsidRDefault="005C69C6" w:rsidP="005C69C6">
      <w:pPr>
        <w:pStyle w:val="ListParagraph"/>
        <w:numPr>
          <w:ilvl w:val="0"/>
          <w:numId w:val="7"/>
        </w:numPr>
        <w:spacing w:after="120"/>
        <w:ind w:left="360"/>
        <w:contextualSpacing w:val="0"/>
        <w:rPr>
          <w:rFonts w:ascii="Tahoma" w:hAnsi="Tahoma" w:cs="Tahoma"/>
          <w:color w:val="000000"/>
          <w:sz w:val="22"/>
          <w:szCs w:val="22"/>
        </w:rPr>
      </w:pPr>
      <w:r>
        <w:rPr>
          <w:rFonts w:ascii="Tahoma" w:hAnsi="Tahoma" w:cs="Tahoma"/>
          <w:noProof/>
          <w:sz w:val="22"/>
        </w:rPr>
        <w:t xml:space="preserve">How many total moles of ions will form if 5.00 moles of lead (II) nitrate dissolves in water? </w:t>
      </w:r>
      <w:r>
        <w:rPr>
          <w:rFonts w:ascii="Tahoma" w:hAnsi="Tahoma" w:cs="Tahoma"/>
          <w:b/>
          <w:noProof/>
          <w:sz w:val="22"/>
        </w:rPr>
        <w:t>[1 POINT]</w:t>
      </w:r>
    </w:p>
    <w:p w14:paraId="208D067E" w14:textId="77777777" w:rsidR="00724DE9" w:rsidRPr="00724DE9" w:rsidRDefault="00724DE9" w:rsidP="00724DE9">
      <w:pPr>
        <w:pStyle w:val="ListParagraph"/>
        <w:spacing w:after="2280"/>
        <w:ind w:left="360"/>
        <w:contextualSpacing w:val="0"/>
        <w:rPr>
          <w:rFonts w:ascii="Tahoma" w:hAnsi="Tahoma" w:cs="Tahoma"/>
          <w:color w:val="000000"/>
          <w:sz w:val="22"/>
          <w:szCs w:val="22"/>
        </w:rPr>
      </w:pPr>
    </w:p>
    <w:p w14:paraId="5D3ED920" w14:textId="77777777" w:rsidR="00724DE9" w:rsidRPr="00724DE9" w:rsidRDefault="00724DE9" w:rsidP="00724DE9">
      <w:pPr>
        <w:ind w:left="-360"/>
        <w:rPr>
          <w:rFonts w:ascii="Tahoma" w:hAnsi="Tahoma" w:cs="Tahoma"/>
        </w:rPr>
      </w:pPr>
    </w:p>
    <w:p w14:paraId="4F1C9A28" w14:textId="77777777" w:rsidR="004E6581" w:rsidRPr="00724DE9" w:rsidRDefault="004E6581" w:rsidP="00724DE9">
      <w:pPr>
        <w:pStyle w:val="ListParagraph"/>
        <w:spacing w:after="2040"/>
        <w:ind w:left="360"/>
        <w:contextualSpacing w:val="0"/>
        <w:rPr>
          <w:rFonts w:ascii="Tahoma" w:hAnsi="Tahoma" w:cs="Tahoma"/>
          <w:b/>
          <w:color w:val="000000"/>
          <w:sz w:val="22"/>
          <w:szCs w:val="22"/>
        </w:rPr>
      </w:pPr>
    </w:p>
    <w:sectPr w:rsidR="004E6581" w:rsidRPr="00724DE9" w:rsidSect="00E9014C">
      <w:headerReference w:type="even" r:id="rId9"/>
      <w:headerReference w:type="firs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B10A" w14:textId="77777777" w:rsidR="004A76A7" w:rsidRDefault="004A76A7" w:rsidP="00E652ED">
      <w:pPr>
        <w:spacing w:after="0" w:line="240" w:lineRule="auto"/>
      </w:pPr>
      <w:r>
        <w:separator/>
      </w:r>
    </w:p>
  </w:endnote>
  <w:endnote w:type="continuationSeparator" w:id="0">
    <w:p w14:paraId="720048D0" w14:textId="77777777" w:rsidR="004A76A7" w:rsidRDefault="004A76A7"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750E" w14:textId="77777777" w:rsidR="004A76A7" w:rsidRDefault="004A76A7" w:rsidP="00E652ED">
      <w:pPr>
        <w:spacing w:after="0" w:line="240" w:lineRule="auto"/>
      </w:pPr>
      <w:r>
        <w:separator/>
      </w:r>
    </w:p>
  </w:footnote>
  <w:footnote w:type="continuationSeparator" w:id="0">
    <w:p w14:paraId="6B24168F" w14:textId="77777777" w:rsidR="004A76A7" w:rsidRDefault="004A76A7" w:rsidP="00E6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D196" w14:textId="77777777" w:rsidR="00204FA2" w:rsidRDefault="004A76A7">
    <w:pPr>
      <w:pStyle w:val="Header"/>
    </w:pPr>
    <w:r>
      <w:rPr>
        <w:noProof/>
      </w:rPr>
      <w:pict w14:anchorId="673E5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023E" w14:textId="77777777" w:rsidR="00204FA2" w:rsidRDefault="004A76A7">
    <w:pPr>
      <w:pStyle w:val="Header"/>
    </w:pPr>
    <w:r>
      <w:rPr>
        <w:noProof/>
      </w:rPr>
      <w:pict w14:anchorId="5EB75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1A"/>
    <w:multiLevelType w:val="hybridMultilevel"/>
    <w:tmpl w:val="80026F1C"/>
    <w:lvl w:ilvl="0" w:tplc="19008184">
      <w:start w:val="1"/>
      <w:numFmt w:val="decimal"/>
      <w:lvlText w:val="%1."/>
      <w:lvlJc w:val="left"/>
      <w:pPr>
        <w:ind w:left="720" w:hanging="360"/>
      </w:pPr>
    </w:lvl>
    <w:lvl w:ilvl="1" w:tplc="146E43E8">
      <w:start w:val="1"/>
      <w:numFmt w:val="decimal"/>
      <w:lvlText w:val="%2."/>
      <w:lvlJc w:val="left"/>
      <w:pPr>
        <w:ind w:left="1440" w:hanging="1080"/>
      </w:pPr>
    </w:lvl>
    <w:lvl w:ilvl="2" w:tplc="A02C3C92">
      <w:start w:val="1"/>
      <w:numFmt w:val="decimal"/>
      <w:lvlText w:val="%3."/>
      <w:lvlJc w:val="left"/>
      <w:pPr>
        <w:ind w:left="2160" w:hanging="1980"/>
      </w:pPr>
    </w:lvl>
    <w:lvl w:ilvl="3" w:tplc="213EACF2">
      <w:start w:val="1"/>
      <w:numFmt w:val="decimal"/>
      <w:lvlText w:val="%4."/>
      <w:lvlJc w:val="left"/>
      <w:pPr>
        <w:ind w:left="2880" w:hanging="2520"/>
      </w:pPr>
    </w:lvl>
    <w:lvl w:ilvl="4" w:tplc="41B2D0D4">
      <w:start w:val="1"/>
      <w:numFmt w:val="decimal"/>
      <w:lvlText w:val="%5."/>
      <w:lvlJc w:val="left"/>
      <w:pPr>
        <w:ind w:left="3600" w:hanging="3240"/>
      </w:pPr>
    </w:lvl>
    <w:lvl w:ilvl="5" w:tplc="E6FC1704">
      <w:start w:val="1"/>
      <w:numFmt w:val="decimal"/>
      <w:lvlText w:val="%6."/>
      <w:lvlJc w:val="left"/>
      <w:pPr>
        <w:ind w:left="4320" w:hanging="4140"/>
      </w:pPr>
    </w:lvl>
    <w:lvl w:ilvl="6" w:tplc="40542A04">
      <w:start w:val="1"/>
      <w:numFmt w:val="decimal"/>
      <w:lvlText w:val="%7."/>
      <w:lvlJc w:val="left"/>
      <w:pPr>
        <w:ind w:left="5040" w:hanging="4680"/>
      </w:pPr>
    </w:lvl>
    <w:lvl w:ilvl="7" w:tplc="6622A2A2">
      <w:start w:val="1"/>
      <w:numFmt w:val="decimal"/>
      <w:lvlText w:val="%8."/>
      <w:lvlJc w:val="left"/>
      <w:pPr>
        <w:ind w:left="5760" w:hanging="5400"/>
      </w:pPr>
    </w:lvl>
    <w:lvl w:ilvl="8" w:tplc="897E1542">
      <w:start w:val="1"/>
      <w:numFmt w:val="decimal"/>
      <w:lvlText w:val="%9."/>
      <w:lvlJc w:val="left"/>
      <w:pPr>
        <w:ind w:left="6480" w:hanging="6300"/>
      </w:pPr>
    </w:lvl>
  </w:abstractNum>
  <w:abstractNum w:abstractNumId="1" w15:restartNumberingAfterBreak="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D02FA"/>
    <w:multiLevelType w:val="hybridMultilevel"/>
    <w:tmpl w:val="3FF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84CF4"/>
    <w:multiLevelType w:val="hybridMultilevel"/>
    <w:tmpl w:val="EDCC31B4"/>
    <w:lvl w:ilvl="0" w:tplc="24AC2608">
      <w:numFmt w:val="bullet"/>
      <w:lvlText w:val=""/>
      <w:lvlJc w:val="left"/>
      <w:pPr>
        <w:ind w:left="720" w:hanging="360"/>
      </w:pPr>
      <w:rPr>
        <w:rFonts w:ascii="Symbol"/>
      </w:rPr>
    </w:lvl>
    <w:lvl w:ilvl="1" w:tplc="50D2FBC2">
      <w:numFmt w:val="bullet"/>
      <w:lvlText w:val="o"/>
      <w:lvlJc w:val="left"/>
      <w:pPr>
        <w:ind w:left="1440" w:hanging="1080"/>
      </w:pPr>
      <w:rPr>
        <w:rFonts w:ascii="Courier New"/>
      </w:rPr>
    </w:lvl>
    <w:lvl w:ilvl="2" w:tplc="DAD47E94">
      <w:numFmt w:val="bullet"/>
      <w:lvlText w:val=""/>
      <w:lvlJc w:val="left"/>
      <w:pPr>
        <w:ind w:left="2160" w:hanging="1800"/>
      </w:pPr>
    </w:lvl>
    <w:lvl w:ilvl="3" w:tplc="88B0732C">
      <w:numFmt w:val="bullet"/>
      <w:lvlText w:val=""/>
      <w:lvlJc w:val="left"/>
      <w:pPr>
        <w:ind w:left="2880" w:hanging="2520"/>
      </w:pPr>
      <w:rPr>
        <w:rFonts w:ascii="Symbol"/>
      </w:rPr>
    </w:lvl>
    <w:lvl w:ilvl="4" w:tplc="E760D3AC">
      <w:numFmt w:val="bullet"/>
      <w:lvlText w:val="o"/>
      <w:lvlJc w:val="left"/>
      <w:pPr>
        <w:ind w:left="3600" w:hanging="3240"/>
      </w:pPr>
      <w:rPr>
        <w:rFonts w:ascii="Courier New"/>
      </w:rPr>
    </w:lvl>
    <w:lvl w:ilvl="5" w:tplc="FCAC03C2">
      <w:numFmt w:val="bullet"/>
      <w:lvlText w:val=""/>
      <w:lvlJc w:val="left"/>
      <w:pPr>
        <w:ind w:left="4320" w:hanging="3960"/>
      </w:pPr>
    </w:lvl>
    <w:lvl w:ilvl="6" w:tplc="77EE4D44">
      <w:numFmt w:val="bullet"/>
      <w:lvlText w:val=""/>
      <w:lvlJc w:val="left"/>
      <w:pPr>
        <w:ind w:left="5040" w:hanging="4680"/>
      </w:pPr>
      <w:rPr>
        <w:rFonts w:ascii="Symbol"/>
      </w:rPr>
    </w:lvl>
    <w:lvl w:ilvl="7" w:tplc="7826B946">
      <w:numFmt w:val="bullet"/>
      <w:lvlText w:val="o"/>
      <w:lvlJc w:val="left"/>
      <w:pPr>
        <w:ind w:left="5760" w:hanging="5400"/>
      </w:pPr>
      <w:rPr>
        <w:rFonts w:ascii="Courier New"/>
      </w:rPr>
    </w:lvl>
    <w:lvl w:ilvl="8" w:tplc="481CC834">
      <w:numFmt w:val="bullet"/>
      <w:lvlText w:val=""/>
      <w:lvlJc w:val="left"/>
      <w:pPr>
        <w:ind w:left="6480" w:hanging="6120"/>
      </w:pPr>
    </w:lvl>
  </w:abstractNum>
  <w:abstractNum w:abstractNumId="5" w15:restartNumberingAfterBreak="0">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D78D9"/>
    <w:multiLevelType w:val="hybridMultilevel"/>
    <w:tmpl w:val="B3344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9"/>
  </w:num>
  <w:num w:numId="5">
    <w:abstractNumId w:val="3"/>
  </w:num>
  <w:num w:numId="6">
    <w:abstractNumId w:val="1"/>
  </w:num>
  <w:num w:numId="7">
    <w:abstractNumId w:val="5"/>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ED"/>
    <w:rsid w:val="0000595F"/>
    <w:rsid w:val="00017D71"/>
    <w:rsid w:val="000528AE"/>
    <w:rsid w:val="000818D2"/>
    <w:rsid w:val="00085157"/>
    <w:rsid w:val="000D49D1"/>
    <w:rsid w:val="0010041A"/>
    <w:rsid w:val="00117694"/>
    <w:rsid w:val="00152DC4"/>
    <w:rsid w:val="00181306"/>
    <w:rsid w:val="001E1C50"/>
    <w:rsid w:val="00204FA2"/>
    <w:rsid w:val="002658ED"/>
    <w:rsid w:val="002678B3"/>
    <w:rsid w:val="00277E8A"/>
    <w:rsid w:val="002832B5"/>
    <w:rsid w:val="00295DCC"/>
    <w:rsid w:val="002B0724"/>
    <w:rsid w:val="002F4409"/>
    <w:rsid w:val="00316BCF"/>
    <w:rsid w:val="003240CC"/>
    <w:rsid w:val="00332804"/>
    <w:rsid w:val="00342375"/>
    <w:rsid w:val="00343E12"/>
    <w:rsid w:val="0034450B"/>
    <w:rsid w:val="003518C9"/>
    <w:rsid w:val="0038222F"/>
    <w:rsid w:val="00387606"/>
    <w:rsid w:val="003A1ABE"/>
    <w:rsid w:val="003C1690"/>
    <w:rsid w:val="003D2F5F"/>
    <w:rsid w:val="003E3CC4"/>
    <w:rsid w:val="00433AD4"/>
    <w:rsid w:val="00441D4F"/>
    <w:rsid w:val="004A76A7"/>
    <w:rsid w:val="004B48E3"/>
    <w:rsid w:val="004C6614"/>
    <w:rsid w:val="004D2B65"/>
    <w:rsid w:val="004E6581"/>
    <w:rsid w:val="004F4BF1"/>
    <w:rsid w:val="00526F1B"/>
    <w:rsid w:val="0053685A"/>
    <w:rsid w:val="005539B2"/>
    <w:rsid w:val="00571024"/>
    <w:rsid w:val="005725A7"/>
    <w:rsid w:val="005A1996"/>
    <w:rsid w:val="005A35FE"/>
    <w:rsid w:val="005B717D"/>
    <w:rsid w:val="005C69C6"/>
    <w:rsid w:val="005D0C65"/>
    <w:rsid w:val="005E1A3A"/>
    <w:rsid w:val="00616A62"/>
    <w:rsid w:val="00624EB6"/>
    <w:rsid w:val="00627AE0"/>
    <w:rsid w:val="006B6FB9"/>
    <w:rsid w:val="006E2AAE"/>
    <w:rsid w:val="007036F9"/>
    <w:rsid w:val="00717C74"/>
    <w:rsid w:val="00723F67"/>
    <w:rsid w:val="00724DE9"/>
    <w:rsid w:val="00746BDD"/>
    <w:rsid w:val="0076642C"/>
    <w:rsid w:val="007950EB"/>
    <w:rsid w:val="008017FB"/>
    <w:rsid w:val="0081617A"/>
    <w:rsid w:val="00827C44"/>
    <w:rsid w:val="00840E1B"/>
    <w:rsid w:val="0085152F"/>
    <w:rsid w:val="00863125"/>
    <w:rsid w:val="00893C5D"/>
    <w:rsid w:val="008B26E0"/>
    <w:rsid w:val="008D6CFF"/>
    <w:rsid w:val="008E626D"/>
    <w:rsid w:val="00922B50"/>
    <w:rsid w:val="009560DE"/>
    <w:rsid w:val="00963D91"/>
    <w:rsid w:val="009734C1"/>
    <w:rsid w:val="009C6C89"/>
    <w:rsid w:val="00A1271C"/>
    <w:rsid w:val="00A14820"/>
    <w:rsid w:val="00A3051D"/>
    <w:rsid w:val="00A35E00"/>
    <w:rsid w:val="00A644CE"/>
    <w:rsid w:val="00A660FE"/>
    <w:rsid w:val="00A758FC"/>
    <w:rsid w:val="00A84BFD"/>
    <w:rsid w:val="00A87089"/>
    <w:rsid w:val="00A95C1E"/>
    <w:rsid w:val="00A97ADD"/>
    <w:rsid w:val="00AA4152"/>
    <w:rsid w:val="00AB0B92"/>
    <w:rsid w:val="00AB1A07"/>
    <w:rsid w:val="00B05507"/>
    <w:rsid w:val="00B40AAD"/>
    <w:rsid w:val="00B41E17"/>
    <w:rsid w:val="00B5593E"/>
    <w:rsid w:val="00B77776"/>
    <w:rsid w:val="00B96921"/>
    <w:rsid w:val="00BE24DF"/>
    <w:rsid w:val="00BE6AF9"/>
    <w:rsid w:val="00C14E1C"/>
    <w:rsid w:val="00C16AE9"/>
    <w:rsid w:val="00CA6668"/>
    <w:rsid w:val="00D05B78"/>
    <w:rsid w:val="00D52031"/>
    <w:rsid w:val="00D6027A"/>
    <w:rsid w:val="00D60514"/>
    <w:rsid w:val="00D72202"/>
    <w:rsid w:val="00D77D68"/>
    <w:rsid w:val="00D90064"/>
    <w:rsid w:val="00DA79B4"/>
    <w:rsid w:val="00DC107C"/>
    <w:rsid w:val="00DE19D6"/>
    <w:rsid w:val="00DE36D6"/>
    <w:rsid w:val="00DE63C6"/>
    <w:rsid w:val="00E021A0"/>
    <w:rsid w:val="00E21CCD"/>
    <w:rsid w:val="00E42652"/>
    <w:rsid w:val="00E5538A"/>
    <w:rsid w:val="00E652ED"/>
    <w:rsid w:val="00E677A0"/>
    <w:rsid w:val="00E9014C"/>
    <w:rsid w:val="00E96A1B"/>
    <w:rsid w:val="00EC1792"/>
    <w:rsid w:val="00EE5FE1"/>
    <w:rsid w:val="00F064D0"/>
    <w:rsid w:val="00F160AC"/>
    <w:rsid w:val="00F352F0"/>
    <w:rsid w:val="00F5114E"/>
    <w:rsid w:val="00F61C2E"/>
    <w:rsid w:val="00F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05ABEC"/>
  <w15:docId w15:val="{C0C9B546-B761-4BB2-B822-ADB56F1F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ED"/>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2</cp:revision>
  <cp:lastPrinted>2014-06-05T01:49:00Z</cp:lastPrinted>
  <dcterms:created xsi:type="dcterms:W3CDTF">2019-01-31T04:00:00Z</dcterms:created>
  <dcterms:modified xsi:type="dcterms:W3CDTF">2019-01-31T04:00:00Z</dcterms:modified>
</cp:coreProperties>
</file>